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88B" w:rsidRDefault="0097288B" w:rsidP="0097288B">
      <w:pPr>
        <w:pStyle w:val="Default"/>
        <w:spacing w:line="360" w:lineRule="auto"/>
        <w:jc w:val="both"/>
        <w:rPr>
          <w:rFonts w:ascii="Amalia" w:hAnsi="Amalia"/>
        </w:rPr>
      </w:pPr>
      <w:r>
        <w:rPr>
          <w:rFonts w:ascii="Amalia" w:hAnsi="Amalia"/>
        </w:rPr>
        <w:t>Tisztelt Ügyfeleink!</w:t>
      </w:r>
    </w:p>
    <w:p w:rsidR="0097288B" w:rsidRDefault="0097288B" w:rsidP="0097288B">
      <w:pPr>
        <w:pStyle w:val="Default"/>
        <w:spacing w:line="360" w:lineRule="auto"/>
        <w:jc w:val="both"/>
        <w:rPr>
          <w:rFonts w:ascii="Amalia" w:hAnsi="Amalia"/>
          <w:sz w:val="10"/>
          <w:szCs w:val="10"/>
        </w:rPr>
      </w:pPr>
    </w:p>
    <w:p w:rsidR="0097288B" w:rsidRDefault="0097288B" w:rsidP="0097288B">
      <w:pPr>
        <w:pStyle w:val="Default"/>
        <w:spacing w:line="276" w:lineRule="auto"/>
        <w:jc w:val="both"/>
        <w:rPr>
          <w:rFonts w:ascii="Amalia" w:hAnsi="Amalia"/>
        </w:rPr>
      </w:pPr>
      <w:r>
        <w:rPr>
          <w:rFonts w:ascii="Amalia" w:hAnsi="Amalia"/>
        </w:rPr>
        <w:t xml:space="preserve">Ezúton tájékoztatjuk Önöket, hogy a </w:t>
      </w:r>
      <w:r>
        <w:rPr>
          <w:rFonts w:ascii="Amalia" w:hAnsi="Amalia"/>
          <w:b/>
          <w:bCs/>
        </w:rPr>
        <w:t>Raiffeisen Capital Management</w:t>
      </w:r>
      <w:r>
        <w:rPr>
          <w:rFonts w:ascii="Amalia" w:hAnsi="Amalia"/>
        </w:rPr>
        <w:t xml:space="preserve"> 2024. február 9-i hatállyal módosítja az alábbi, általa kezelt, nyilvános, nyíltvégű befektetési alapok </w:t>
      </w:r>
      <w:r>
        <w:rPr>
          <w:rFonts w:ascii="Amalia" w:hAnsi="Amalia"/>
          <w:b/>
          <w:bCs/>
        </w:rPr>
        <w:t>Kiemelt</w:t>
      </w:r>
      <w:r>
        <w:rPr>
          <w:rStyle w:val="Kiemels2"/>
          <w:rFonts w:ascii="Amalia" w:hAnsi="Amalia"/>
        </w:rPr>
        <w:t xml:space="preserve"> Információs Dokumentumát</w:t>
      </w:r>
      <w:r>
        <w:rPr>
          <w:rFonts w:ascii="Amalia" w:hAnsi="Amalia"/>
        </w:rPr>
        <w:t>:</w:t>
      </w:r>
    </w:p>
    <w:p w:rsidR="0097288B" w:rsidRDefault="0097288B" w:rsidP="0097288B">
      <w:pPr>
        <w:pStyle w:val="Default"/>
        <w:spacing w:line="276" w:lineRule="auto"/>
        <w:jc w:val="both"/>
        <w:rPr>
          <w:rFonts w:ascii="Amalia" w:hAnsi="Amalia"/>
          <w:b/>
          <w:bCs/>
          <w:sz w:val="6"/>
          <w:szCs w:val="6"/>
        </w:rPr>
      </w:pPr>
    </w:p>
    <w:p w:rsidR="0097288B" w:rsidRDefault="0097288B" w:rsidP="0097288B">
      <w:pPr>
        <w:pStyle w:val="Default"/>
        <w:numPr>
          <w:ilvl w:val="0"/>
          <w:numId w:val="1"/>
        </w:numPr>
        <w:jc w:val="both"/>
        <w:rPr>
          <w:rFonts w:ascii="Amalia" w:eastAsia="Times New Roman" w:hAnsi="Amalia"/>
          <w:sz w:val="20"/>
          <w:szCs w:val="20"/>
        </w:rPr>
      </w:pPr>
      <w:proofErr w:type="spellStart"/>
      <w:r>
        <w:rPr>
          <w:rFonts w:ascii="Amalia" w:eastAsia="Times New Roman" w:hAnsi="Amalia"/>
          <w:sz w:val="20"/>
          <w:szCs w:val="20"/>
        </w:rPr>
        <w:t>Raiffeisen-Active-Nyersanyag</w:t>
      </w:r>
      <w:proofErr w:type="spellEnd"/>
      <w:r>
        <w:rPr>
          <w:rFonts w:ascii="Amalia" w:eastAsia="Times New Roman" w:hAnsi="Amalia"/>
          <w:sz w:val="20"/>
          <w:szCs w:val="20"/>
        </w:rPr>
        <w:t xml:space="preserve"> Alapok Alapja</w:t>
      </w:r>
    </w:p>
    <w:p w:rsidR="0097288B" w:rsidRDefault="0097288B" w:rsidP="0097288B">
      <w:pPr>
        <w:pStyle w:val="Default"/>
        <w:numPr>
          <w:ilvl w:val="0"/>
          <w:numId w:val="1"/>
        </w:numPr>
        <w:jc w:val="both"/>
        <w:rPr>
          <w:rFonts w:ascii="Amalia" w:eastAsia="Times New Roman" w:hAnsi="Amalia"/>
          <w:sz w:val="20"/>
          <w:szCs w:val="20"/>
        </w:rPr>
      </w:pPr>
      <w:proofErr w:type="spellStart"/>
      <w:r>
        <w:rPr>
          <w:rFonts w:ascii="Amalia" w:eastAsia="Times New Roman" w:hAnsi="Amalia"/>
          <w:sz w:val="20"/>
          <w:szCs w:val="20"/>
        </w:rPr>
        <w:t>Raiffeisen-Asia-Opportunities-ESG-Részvény</w:t>
      </w:r>
      <w:proofErr w:type="spellEnd"/>
      <w:r>
        <w:rPr>
          <w:rFonts w:ascii="Amalia" w:eastAsia="Times New Roman" w:hAnsi="Amalia"/>
          <w:sz w:val="20"/>
          <w:szCs w:val="20"/>
        </w:rPr>
        <w:t xml:space="preserve"> Alap</w:t>
      </w:r>
    </w:p>
    <w:p w:rsidR="0097288B" w:rsidRDefault="0097288B" w:rsidP="0097288B">
      <w:pPr>
        <w:pStyle w:val="Default"/>
        <w:numPr>
          <w:ilvl w:val="0"/>
          <w:numId w:val="1"/>
        </w:numPr>
        <w:jc w:val="both"/>
        <w:rPr>
          <w:rFonts w:ascii="Amalia" w:eastAsia="Times New Roman" w:hAnsi="Amalia"/>
          <w:sz w:val="20"/>
          <w:szCs w:val="20"/>
        </w:rPr>
      </w:pPr>
      <w:proofErr w:type="spellStart"/>
      <w:r>
        <w:rPr>
          <w:rFonts w:ascii="Amalia" w:eastAsia="Times New Roman" w:hAnsi="Amalia"/>
          <w:sz w:val="20"/>
          <w:szCs w:val="20"/>
        </w:rPr>
        <w:t>Raiffeisen-FeltörekvőPiacok-ESG-Transzformáció-Kötvény</w:t>
      </w:r>
      <w:proofErr w:type="spellEnd"/>
      <w:r>
        <w:rPr>
          <w:rFonts w:ascii="Amalia" w:eastAsia="Times New Roman" w:hAnsi="Amalia"/>
          <w:sz w:val="20"/>
          <w:szCs w:val="20"/>
        </w:rPr>
        <w:t xml:space="preserve"> Alap</w:t>
      </w:r>
    </w:p>
    <w:p w:rsidR="0097288B" w:rsidRDefault="0097288B" w:rsidP="0097288B">
      <w:pPr>
        <w:pStyle w:val="Default"/>
        <w:numPr>
          <w:ilvl w:val="0"/>
          <w:numId w:val="1"/>
        </w:numPr>
        <w:jc w:val="both"/>
        <w:rPr>
          <w:rFonts w:ascii="Amalia" w:eastAsia="Times New Roman" w:hAnsi="Amalia"/>
          <w:sz w:val="20"/>
          <w:szCs w:val="20"/>
        </w:rPr>
      </w:pPr>
      <w:proofErr w:type="spellStart"/>
      <w:r>
        <w:rPr>
          <w:rFonts w:ascii="Amalia" w:eastAsia="Times New Roman" w:hAnsi="Amalia"/>
          <w:sz w:val="20"/>
          <w:szCs w:val="20"/>
        </w:rPr>
        <w:t>Raiffeisen-Energia-Részvény</w:t>
      </w:r>
      <w:proofErr w:type="spellEnd"/>
      <w:r>
        <w:rPr>
          <w:rFonts w:ascii="Amalia" w:eastAsia="Times New Roman" w:hAnsi="Amalia"/>
          <w:sz w:val="20"/>
          <w:szCs w:val="20"/>
        </w:rPr>
        <w:t xml:space="preserve"> Alap</w:t>
      </w:r>
    </w:p>
    <w:p w:rsidR="0097288B" w:rsidRDefault="0097288B" w:rsidP="0097288B">
      <w:pPr>
        <w:pStyle w:val="Default"/>
        <w:numPr>
          <w:ilvl w:val="0"/>
          <w:numId w:val="1"/>
        </w:numPr>
        <w:jc w:val="both"/>
        <w:rPr>
          <w:rFonts w:ascii="Amalia" w:eastAsia="Times New Roman" w:hAnsi="Amalia"/>
          <w:sz w:val="20"/>
          <w:szCs w:val="20"/>
        </w:rPr>
      </w:pPr>
      <w:proofErr w:type="spellStart"/>
      <w:r>
        <w:rPr>
          <w:rFonts w:ascii="Amalia" w:eastAsia="Times New Roman" w:hAnsi="Amalia"/>
          <w:sz w:val="20"/>
          <w:szCs w:val="20"/>
        </w:rPr>
        <w:t>Raiffeisen-ESG-Euro-Vállalati</w:t>
      </w:r>
      <w:proofErr w:type="spellEnd"/>
      <w:r>
        <w:rPr>
          <w:rFonts w:ascii="Amalia" w:eastAsia="Times New Roman" w:hAnsi="Amalia"/>
          <w:sz w:val="20"/>
          <w:szCs w:val="20"/>
        </w:rPr>
        <w:t xml:space="preserve"> Kötvény Alap</w:t>
      </w:r>
    </w:p>
    <w:p w:rsidR="0097288B" w:rsidRDefault="0097288B" w:rsidP="0097288B">
      <w:pPr>
        <w:pStyle w:val="Default"/>
        <w:numPr>
          <w:ilvl w:val="0"/>
          <w:numId w:val="1"/>
        </w:numPr>
        <w:jc w:val="both"/>
        <w:rPr>
          <w:rFonts w:ascii="Amalia" w:eastAsia="Times New Roman" w:hAnsi="Amalia"/>
          <w:sz w:val="20"/>
          <w:szCs w:val="20"/>
        </w:rPr>
      </w:pPr>
      <w:proofErr w:type="spellStart"/>
      <w:r>
        <w:rPr>
          <w:rFonts w:ascii="Amalia" w:eastAsia="Times New Roman" w:hAnsi="Amalia"/>
          <w:sz w:val="20"/>
          <w:szCs w:val="20"/>
        </w:rPr>
        <w:t>Raiffeisen-Euro-RövidLejáratúKötvény</w:t>
      </w:r>
      <w:proofErr w:type="spellEnd"/>
      <w:r>
        <w:rPr>
          <w:rFonts w:ascii="Amalia" w:eastAsia="Times New Roman" w:hAnsi="Amalia"/>
          <w:sz w:val="20"/>
          <w:szCs w:val="20"/>
        </w:rPr>
        <w:t xml:space="preserve"> Alap</w:t>
      </w:r>
    </w:p>
    <w:p w:rsidR="0097288B" w:rsidRDefault="0097288B" w:rsidP="0097288B">
      <w:pPr>
        <w:pStyle w:val="Default"/>
        <w:numPr>
          <w:ilvl w:val="0"/>
          <w:numId w:val="1"/>
        </w:numPr>
        <w:jc w:val="both"/>
        <w:rPr>
          <w:rFonts w:ascii="Amalia" w:eastAsia="Times New Roman" w:hAnsi="Amalia"/>
          <w:sz w:val="20"/>
          <w:szCs w:val="20"/>
        </w:rPr>
      </w:pPr>
      <w:proofErr w:type="spellStart"/>
      <w:r>
        <w:rPr>
          <w:rFonts w:ascii="Amalia" w:eastAsia="Times New Roman" w:hAnsi="Amalia"/>
          <w:sz w:val="20"/>
          <w:szCs w:val="20"/>
        </w:rPr>
        <w:t>Raiffeisen-Europa-MagasHozamuKötveny</w:t>
      </w:r>
      <w:proofErr w:type="spellEnd"/>
      <w:r>
        <w:rPr>
          <w:rFonts w:ascii="Amalia" w:eastAsia="Times New Roman" w:hAnsi="Amalia"/>
          <w:sz w:val="20"/>
          <w:szCs w:val="20"/>
        </w:rPr>
        <w:t xml:space="preserve"> Alap</w:t>
      </w:r>
    </w:p>
    <w:p w:rsidR="0097288B" w:rsidRDefault="0097288B" w:rsidP="0097288B">
      <w:pPr>
        <w:pStyle w:val="Default"/>
        <w:numPr>
          <w:ilvl w:val="0"/>
          <w:numId w:val="1"/>
        </w:numPr>
        <w:jc w:val="both"/>
        <w:rPr>
          <w:rFonts w:ascii="Amalia" w:eastAsia="Times New Roman" w:hAnsi="Amalia"/>
          <w:sz w:val="20"/>
          <w:szCs w:val="20"/>
        </w:rPr>
      </w:pPr>
      <w:proofErr w:type="spellStart"/>
      <w:r>
        <w:rPr>
          <w:rFonts w:ascii="Amalia" w:eastAsia="Times New Roman" w:hAnsi="Amalia"/>
          <w:sz w:val="20"/>
          <w:szCs w:val="20"/>
        </w:rPr>
        <w:t>Raiffeisen-GlobalAllocation-StrategiesPlus</w:t>
      </w:r>
      <w:proofErr w:type="spellEnd"/>
      <w:r>
        <w:rPr>
          <w:rFonts w:ascii="Amalia" w:eastAsia="Times New Roman" w:hAnsi="Amalia"/>
          <w:sz w:val="20"/>
          <w:szCs w:val="20"/>
        </w:rPr>
        <w:t xml:space="preserve"> </w:t>
      </w:r>
    </w:p>
    <w:p w:rsidR="0097288B" w:rsidRDefault="0097288B" w:rsidP="0097288B">
      <w:pPr>
        <w:pStyle w:val="Default"/>
        <w:numPr>
          <w:ilvl w:val="0"/>
          <w:numId w:val="1"/>
        </w:numPr>
        <w:jc w:val="both"/>
        <w:rPr>
          <w:rFonts w:ascii="Amalia" w:eastAsia="Times New Roman" w:hAnsi="Amalia"/>
          <w:sz w:val="20"/>
          <w:szCs w:val="20"/>
        </w:rPr>
      </w:pPr>
      <w:proofErr w:type="spellStart"/>
      <w:r>
        <w:rPr>
          <w:rFonts w:ascii="Amalia" w:eastAsia="Times New Roman" w:hAnsi="Amalia"/>
          <w:sz w:val="20"/>
          <w:szCs w:val="20"/>
        </w:rPr>
        <w:t>Raiffeisen-ESG-Globál-Kötvény</w:t>
      </w:r>
      <w:proofErr w:type="spellEnd"/>
      <w:r>
        <w:rPr>
          <w:rFonts w:ascii="Amalia" w:eastAsia="Times New Roman" w:hAnsi="Amalia"/>
          <w:sz w:val="20"/>
          <w:szCs w:val="20"/>
        </w:rPr>
        <w:t xml:space="preserve"> Alap</w:t>
      </w:r>
    </w:p>
    <w:p w:rsidR="0097288B" w:rsidRDefault="0097288B" w:rsidP="0097288B">
      <w:pPr>
        <w:pStyle w:val="Default"/>
        <w:numPr>
          <w:ilvl w:val="0"/>
          <w:numId w:val="1"/>
        </w:numPr>
        <w:jc w:val="both"/>
        <w:rPr>
          <w:rFonts w:ascii="Amalia" w:eastAsia="Times New Roman" w:hAnsi="Amalia"/>
          <w:sz w:val="20"/>
          <w:szCs w:val="20"/>
        </w:rPr>
      </w:pPr>
      <w:r>
        <w:rPr>
          <w:rFonts w:ascii="Amalia" w:eastAsia="Times New Roman" w:hAnsi="Amalia"/>
          <w:sz w:val="20"/>
          <w:szCs w:val="20"/>
        </w:rPr>
        <w:t xml:space="preserve">Raiffeisen-Health and </w:t>
      </w:r>
      <w:proofErr w:type="spellStart"/>
      <w:r>
        <w:rPr>
          <w:rFonts w:ascii="Amalia" w:eastAsia="Times New Roman" w:hAnsi="Amalia"/>
          <w:sz w:val="20"/>
          <w:szCs w:val="20"/>
        </w:rPr>
        <w:t>Wellbeing-ESG-Részvény</w:t>
      </w:r>
      <w:proofErr w:type="spellEnd"/>
      <w:r>
        <w:rPr>
          <w:rFonts w:ascii="Amalia" w:eastAsia="Times New Roman" w:hAnsi="Amalia"/>
          <w:sz w:val="20"/>
          <w:szCs w:val="20"/>
        </w:rPr>
        <w:t xml:space="preserve"> Alap</w:t>
      </w:r>
    </w:p>
    <w:p w:rsidR="0097288B" w:rsidRDefault="0097288B" w:rsidP="0097288B">
      <w:pPr>
        <w:pStyle w:val="Default"/>
        <w:numPr>
          <w:ilvl w:val="0"/>
          <w:numId w:val="1"/>
        </w:numPr>
        <w:jc w:val="both"/>
        <w:rPr>
          <w:rFonts w:ascii="Amalia" w:eastAsia="Times New Roman" w:hAnsi="Amalia"/>
          <w:sz w:val="20"/>
          <w:szCs w:val="20"/>
        </w:rPr>
      </w:pPr>
      <w:r>
        <w:rPr>
          <w:rFonts w:ascii="Amalia" w:eastAsia="Times New Roman" w:hAnsi="Amalia"/>
          <w:sz w:val="20"/>
          <w:szCs w:val="20"/>
        </w:rPr>
        <w:t xml:space="preserve">Raiffeisen </w:t>
      </w:r>
      <w:proofErr w:type="spellStart"/>
      <w:r>
        <w:rPr>
          <w:rFonts w:ascii="Amalia" w:eastAsia="Times New Roman" w:hAnsi="Amalia"/>
          <w:sz w:val="20"/>
          <w:szCs w:val="20"/>
        </w:rPr>
        <w:t>NewInfrastructure</w:t>
      </w:r>
      <w:proofErr w:type="spellEnd"/>
      <w:r>
        <w:rPr>
          <w:rFonts w:ascii="Amalia" w:eastAsia="Times New Roman" w:hAnsi="Amalia"/>
          <w:sz w:val="20"/>
          <w:szCs w:val="20"/>
        </w:rPr>
        <w:t xml:space="preserve"> ESG Equities R + R USD</w:t>
      </w:r>
    </w:p>
    <w:p w:rsidR="0097288B" w:rsidRDefault="0097288B" w:rsidP="0097288B">
      <w:pPr>
        <w:pStyle w:val="Default"/>
        <w:numPr>
          <w:ilvl w:val="0"/>
          <w:numId w:val="1"/>
        </w:numPr>
        <w:jc w:val="both"/>
        <w:rPr>
          <w:rFonts w:ascii="Amalia" w:eastAsia="Times New Roman" w:hAnsi="Amalia"/>
          <w:sz w:val="20"/>
          <w:szCs w:val="20"/>
        </w:rPr>
      </w:pPr>
      <w:proofErr w:type="spellStart"/>
      <w:r>
        <w:rPr>
          <w:rFonts w:ascii="Amalia" w:eastAsia="Times New Roman" w:hAnsi="Amalia"/>
          <w:sz w:val="20"/>
          <w:szCs w:val="20"/>
        </w:rPr>
        <w:t>Raiffeisen-FelelősBefektetések-Részvény</w:t>
      </w:r>
      <w:proofErr w:type="spellEnd"/>
      <w:r>
        <w:rPr>
          <w:rFonts w:ascii="Amalia" w:eastAsia="Times New Roman" w:hAnsi="Amalia"/>
          <w:sz w:val="20"/>
          <w:szCs w:val="20"/>
        </w:rPr>
        <w:t xml:space="preserve"> Alap </w:t>
      </w:r>
    </w:p>
    <w:p w:rsidR="0097288B" w:rsidRDefault="0097288B" w:rsidP="0097288B">
      <w:pPr>
        <w:pStyle w:val="Default"/>
        <w:numPr>
          <w:ilvl w:val="0"/>
          <w:numId w:val="1"/>
        </w:numPr>
        <w:jc w:val="both"/>
        <w:rPr>
          <w:rFonts w:ascii="Amalia" w:eastAsia="Times New Roman" w:hAnsi="Amalia"/>
          <w:sz w:val="20"/>
          <w:szCs w:val="20"/>
        </w:rPr>
      </w:pPr>
      <w:proofErr w:type="spellStart"/>
      <w:r>
        <w:rPr>
          <w:rFonts w:ascii="Amalia" w:eastAsia="Times New Roman" w:hAnsi="Amalia"/>
          <w:sz w:val="20"/>
          <w:szCs w:val="20"/>
        </w:rPr>
        <w:t>Raiffeisen-FelelősBefektetések-Dollár-RövidLejáratúKötvény</w:t>
      </w:r>
      <w:proofErr w:type="spellEnd"/>
      <w:r>
        <w:rPr>
          <w:rFonts w:ascii="Amalia" w:eastAsia="Times New Roman" w:hAnsi="Amalia"/>
          <w:sz w:val="20"/>
          <w:szCs w:val="20"/>
        </w:rPr>
        <w:t xml:space="preserve"> Alap </w:t>
      </w:r>
    </w:p>
    <w:p w:rsidR="0097288B" w:rsidRDefault="0097288B" w:rsidP="0097288B">
      <w:pPr>
        <w:pStyle w:val="Default"/>
        <w:numPr>
          <w:ilvl w:val="0"/>
          <w:numId w:val="1"/>
        </w:numPr>
        <w:jc w:val="both"/>
        <w:rPr>
          <w:rFonts w:ascii="Amalia" w:eastAsia="Times New Roman" w:hAnsi="Amalia"/>
          <w:sz w:val="20"/>
          <w:szCs w:val="20"/>
        </w:rPr>
      </w:pPr>
      <w:proofErr w:type="spellStart"/>
      <w:r>
        <w:rPr>
          <w:rFonts w:ascii="Amalia" w:eastAsia="Times New Roman" w:hAnsi="Amalia"/>
          <w:sz w:val="20"/>
          <w:szCs w:val="20"/>
        </w:rPr>
        <w:t>Raiffeisen-FelelősBefektetések-Európa-Részvény</w:t>
      </w:r>
      <w:proofErr w:type="spellEnd"/>
      <w:r>
        <w:rPr>
          <w:rFonts w:ascii="Amalia" w:eastAsia="Times New Roman" w:hAnsi="Amalia"/>
          <w:sz w:val="20"/>
          <w:szCs w:val="20"/>
        </w:rPr>
        <w:t xml:space="preserve"> Alap</w:t>
      </w:r>
    </w:p>
    <w:p w:rsidR="0097288B" w:rsidRDefault="0097288B" w:rsidP="0097288B">
      <w:pPr>
        <w:pStyle w:val="Default"/>
        <w:numPr>
          <w:ilvl w:val="0"/>
          <w:numId w:val="1"/>
        </w:numPr>
        <w:jc w:val="both"/>
        <w:rPr>
          <w:rFonts w:ascii="Amalia" w:eastAsia="Times New Roman" w:hAnsi="Amalia"/>
          <w:sz w:val="20"/>
          <w:szCs w:val="20"/>
        </w:rPr>
      </w:pPr>
      <w:proofErr w:type="spellStart"/>
      <w:r>
        <w:rPr>
          <w:rFonts w:ascii="Amalia" w:eastAsia="Times New Roman" w:hAnsi="Amalia"/>
          <w:sz w:val="20"/>
          <w:szCs w:val="20"/>
        </w:rPr>
        <w:t>Raiffeisen-FelelősBefektetések-FeltörekvőPiacok-Részvény</w:t>
      </w:r>
      <w:proofErr w:type="spellEnd"/>
      <w:r>
        <w:rPr>
          <w:rFonts w:ascii="Amalia" w:eastAsia="Times New Roman" w:hAnsi="Amalia"/>
          <w:sz w:val="20"/>
          <w:szCs w:val="20"/>
        </w:rPr>
        <w:t xml:space="preserve"> Alap</w:t>
      </w:r>
    </w:p>
    <w:p w:rsidR="0097288B" w:rsidRDefault="0097288B" w:rsidP="0097288B">
      <w:pPr>
        <w:pStyle w:val="Default"/>
        <w:numPr>
          <w:ilvl w:val="0"/>
          <w:numId w:val="1"/>
        </w:numPr>
        <w:jc w:val="both"/>
        <w:rPr>
          <w:rFonts w:ascii="Amalia" w:eastAsia="Times New Roman" w:hAnsi="Amalia"/>
          <w:sz w:val="20"/>
          <w:szCs w:val="20"/>
        </w:rPr>
      </w:pPr>
      <w:proofErr w:type="spellStart"/>
      <w:r>
        <w:rPr>
          <w:rFonts w:ascii="Amalia" w:eastAsia="Times New Roman" w:hAnsi="Amalia"/>
          <w:sz w:val="20"/>
          <w:szCs w:val="20"/>
        </w:rPr>
        <w:t>Raiffeisen-FelelősBefektetések-FeltörekvőPiaci-LokálisKötvény</w:t>
      </w:r>
      <w:proofErr w:type="spellEnd"/>
      <w:r>
        <w:rPr>
          <w:rFonts w:ascii="Amalia" w:eastAsia="Times New Roman" w:hAnsi="Amalia"/>
          <w:sz w:val="20"/>
          <w:szCs w:val="20"/>
        </w:rPr>
        <w:t xml:space="preserve"> Alap</w:t>
      </w:r>
    </w:p>
    <w:p w:rsidR="0097288B" w:rsidRDefault="0097288B" w:rsidP="0097288B">
      <w:pPr>
        <w:pStyle w:val="Default"/>
        <w:numPr>
          <w:ilvl w:val="0"/>
          <w:numId w:val="1"/>
        </w:numPr>
        <w:jc w:val="both"/>
        <w:rPr>
          <w:rFonts w:ascii="Amalia" w:eastAsia="Times New Roman" w:hAnsi="Amalia"/>
          <w:sz w:val="20"/>
          <w:szCs w:val="20"/>
        </w:rPr>
      </w:pPr>
      <w:proofErr w:type="spellStart"/>
      <w:r>
        <w:rPr>
          <w:rFonts w:ascii="Amalia" w:eastAsia="Times New Roman" w:hAnsi="Amalia"/>
          <w:sz w:val="20"/>
          <w:szCs w:val="20"/>
        </w:rPr>
        <w:t>Raiffeisen-FelelősBefektetések-Vegyes</w:t>
      </w:r>
      <w:proofErr w:type="spellEnd"/>
      <w:r>
        <w:rPr>
          <w:rFonts w:ascii="Amalia" w:eastAsia="Times New Roman" w:hAnsi="Amalia"/>
          <w:sz w:val="20"/>
          <w:szCs w:val="20"/>
        </w:rPr>
        <w:t xml:space="preserve"> Alap</w:t>
      </w:r>
    </w:p>
    <w:p w:rsidR="0097288B" w:rsidRDefault="0097288B" w:rsidP="0097288B">
      <w:pPr>
        <w:pStyle w:val="Default"/>
        <w:numPr>
          <w:ilvl w:val="0"/>
          <w:numId w:val="1"/>
        </w:numPr>
        <w:jc w:val="both"/>
        <w:rPr>
          <w:rFonts w:ascii="Amalia" w:eastAsia="Times New Roman" w:hAnsi="Amalia"/>
          <w:sz w:val="20"/>
          <w:szCs w:val="20"/>
        </w:rPr>
      </w:pPr>
      <w:proofErr w:type="spellStart"/>
      <w:r>
        <w:rPr>
          <w:rFonts w:ascii="Amalia" w:eastAsia="Times New Roman" w:hAnsi="Amalia"/>
          <w:sz w:val="20"/>
          <w:szCs w:val="20"/>
        </w:rPr>
        <w:t>Raiffeisen-FelelősBefektetések-Kötvény</w:t>
      </w:r>
      <w:proofErr w:type="spellEnd"/>
      <w:r>
        <w:rPr>
          <w:rFonts w:ascii="Amalia" w:eastAsia="Times New Roman" w:hAnsi="Amalia"/>
          <w:sz w:val="20"/>
          <w:szCs w:val="20"/>
        </w:rPr>
        <w:t xml:space="preserve"> Alap</w:t>
      </w:r>
    </w:p>
    <w:p w:rsidR="0097288B" w:rsidRDefault="0097288B" w:rsidP="0097288B">
      <w:pPr>
        <w:pStyle w:val="Default"/>
        <w:numPr>
          <w:ilvl w:val="0"/>
          <w:numId w:val="1"/>
        </w:numPr>
        <w:jc w:val="both"/>
        <w:rPr>
          <w:rFonts w:ascii="Amalia" w:eastAsia="Times New Roman" w:hAnsi="Amalia"/>
          <w:sz w:val="20"/>
          <w:szCs w:val="20"/>
        </w:rPr>
      </w:pPr>
      <w:proofErr w:type="spellStart"/>
      <w:r>
        <w:rPr>
          <w:rFonts w:ascii="Amalia" w:eastAsia="Times New Roman" w:hAnsi="Amalia"/>
          <w:sz w:val="20"/>
          <w:szCs w:val="20"/>
        </w:rPr>
        <w:t>Raiffeisen-FelelősBefektetések-Momentum</w:t>
      </w:r>
      <w:proofErr w:type="spellEnd"/>
      <w:r>
        <w:rPr>
          <w:rFonts w:ascii="Amalia" w:eastAsia="Times New Roman" w:hAnsi="Amalia"/>
          <w:sz w:val="20"/>
          <w:szCs w:val="20"/>
        </w:rPr>
        <w:t xml:space="preserve"> Alap</w:t>
      </w:r>
    </w:p>
    <w:p w:rsidR="0097288B" w:rsidRDefault="0097288B" w:rsidP="0097288B">
      <w:pPr>
        <w:pStyle w:val="Default"/>
        <w:numPr>
          <w:ilvl w:val="0"/>
          <w:numId w:val="1"/>
        </w:numPr>
        <w:jc w:val="both"/>
        <w:rPr>
          <w:rFonts w:ascii="Amalia" w:eastAsia="Times New Roman" w:hAnsi="Amalia"/>
          <w:sz w:val="20"/>
          <w:szCs w:val="20"/>
        </w:rPr>
      </w:pPr>
      <w:proofErr w:type="spellStart"/>
      <w:r>
        <w:rPr>
          <w:rFonts w:ascii="Amalia" w:eastAsia="Times New Roman" w:hAnsi="Amalia"/>
          <w:sz w:val="20"/>
          <w:szCs w:val="20"/>
        </w:rPr>
        <w:t>Raiffeisen-FelelősBefektetések-Konzervatív</w:t>
      </w:r>
      <w:proofErr w:type="spellEnd"/>
      <w:r>
        <w:rPr>
          <w:rFonts w:ascii="Amalia" w:eastAsia="Times New Roman" w:hAnsi="Amalia"/>
          <w:sz w:val="20"/>
          <w:szCs w:val="20"/>
        </w:rPr>
        <w:t xml:space="preserve"> Alap</w:t>
      </w:r>
    </w:p>
    <w:p w:rsidR="0097288B" w:rsidRDefault="0097288B" w:rsidP="0097288B">
      <w:pPr>
        <w:pStyle w:val="Default"/>
        <w:numPr>
          <w:ilvl w:val="0"/>
          <w:numId w:val="1"/>
        </w:numPr>
        <w:jc w:val="both"/>
        <w:rPr>
          <w:rFonts w:ascii="Amalia" w:eastAsia="Times New Roman" w:hAnsi="Amalia"/>
          <w:sz w:val="20"/>
          <w:szCs w:val="20"/>
        </w:rPr>
      </w:pPr>
      <w:proofErr w:type="spellStart"/>
      <w:r>
        <w:rPr>
          <w:rFonts w:ascii="Amalia" w:eastAsia="Times New Roman" w:hAnsi="Amalia"/>
          <w:sz w:val="20"/>
          <w:szCs w:val="20"/>
        </w:rPr>
        <w:t>Raiffeisen-FelelősBefektetések-Növekedés</w:t>
      </w:r>
      <w:proofErr w:type="spellEnd"/>
      <w:r>
        <w:rPr>
          <w:rFonts w:ascii="Amalia" w:eastAsia="Times New Roman" w:hAnsi="Amalia"/>
          <w:sz w:val="20"/>
          <w:szCs w:val="20"/>
        </w:rPr>
        <w:t xml:space="preserve"> Alap</w:t>
      </w:r>
    </w:p>
    <w:p w:rsidR="0097288B" w:rsidRDefault="0097288B" w:rsidP="0097288B">
      <w:pPr>
        <w:pStyle w:val="Default"/>
        <w:numPr>
          <w:ilvl w:val="0"/>
          <w:numId w:val="1"/>
        </w:numPr>
        <w:jc w:val="both"/>
        <w:rPr>
          <w:rFonts w:ascii="Amalia" w:eastAsia="Times New Roman" w:hAnsi="Amalia"/>
          <w:sz w:val="20"/>
          <w:szCs w:val="20"/>
        </w:rPr>
      </w:pPr>
      <w:proofErr w:type="spellStart"/>
      <w:r>
        <w:rPr>
          <w:rFonts w:ascii="Amalia" w:eastAsia="Times New Roman" w:hAnsi="Amalia"/>
          <w:sz w:val="20"/>
          <w:szCs w:val="20"/>
        </w:rPr>
        <w:t>Raiffeisen-FelelősBefektetések-USA-Részvény</w:t>
      </w:r>
      <w:proofErr w:type="spellEnd"/>
      <w:r>
        <w:rPr>
          <w:rFonts w:ascii="Amalia" w:eastAsia="Times New Roman" w:hAnsi="Amalia"/>
          <w:sz w:val="20"/>
          <w:szCs w:val="20"/>
        </w:rPr>
        <w:t xml:space="preserve"> Alap </w:t>
      </w:r>
    </w:p>
    <w:p w:rsidR="0097288B" w:rsidRDefault="0097288B" w:rsidP="0097288B">
      <w:pPr>
        <w:pStyle w:val="Default"/>
        <w:numPr>
          <w:ilvl w:val="0"/>
          <w:numId w:val="1"/>
        </w:numPr>
        <w:jc w:val="both"/>
        <w:rPr>
          <w:rFonts w:ascii="Amalia" w:eastAsia="Times New Roman" w:hAnsi="Amalia"/>
          <w:sz w:val="20"/>
          <w:szCs w:val="20"/>
        </w:rPr>
      </w:pPr>
      <w:proofErr w:type="spellStart"/>
      <w:r>
        <w:rPr>
          <w:rFonts w:ascii="Amalia" w:eastAsia="Times New Roman" w:hAnsi="Amalia"/>
          <w:sz w:val="20"/>
          <w:szCs w:val="20"/>
        </w:rPr>
        <w:t>Raiffeisen-KözépEurópa-ESG-Részvény</w:t>
      </w:r>
      <w:proofErr w:type="spellEnd"/>
      <w:r>
        <w:rPr>
          <w:rFonts w:ascii="Amalia" w:eastAsia="Times New Roman" w:hAnsi="Amalia"/>
          <w:sz w:val="20"/>
          <w:szCs w:val="20"/>
        </w:rPr>
        <w:t xml:space="preserve"> Alap</w:t>
      </w:r>
    </w:p>
    <w:p w:rsidR="0097288B" w:rsidRDefault="0097288B" w:rsidP="0097288B">
      <w:pPr>
        <w:pStyle w:val="Default"/>
        <w:numPr>
          <w:ilvl w:val="0"/>
          <w:numId w:val="1"/>
        </w:numPr>
        <w:jc w:val="both"/>
        <w:rPr>
          <w:rFonts w:ascii="Amalia" w:eastAsia="Times New Roman" w:hAnsi="Amalia"/>
          <w:sz w:val="20"/>
          <w:szCs w:val="20"/>
        </w:rPr>
      </w:pPr>
      <w:proofErr w:type="spellStart"/>
      <w:r>
        <w:rPr>
          <w:rFonts w:ascii="Amalia" w:eastAsia="Times New Roman" w:hAnsi="Amalia"/>
          <w:sz w:val="20"/>
          <w:szCs w:val="20"/>
        </w:rPr>
        <w:t>Raiffeisen-KeletEurópa-Kötvény</w:t>
      </w:r>
      <w:proofErr w:type="spellEnd"/>
      <w:r>
        <w:rPr>
          <w:rFonts w:ascii="Amalia" w:eastAsia="Times New Roman" w:hAnsi="Amalia"/>
          <w:sz w:val="20"/>
          <w:szCs w:val="20"/>
        </w:rPr>
        <w:t xml:space="preserve"> Alap</w:t>
      </w:r>
    </w:p>
    <w:p w:rsidR="0097288B" w:rsidRDefault="0097288B" w:rsidP="0097288B">
      <w:pPr>
        <w:pStyle w:val="Default"/>
        <w:numPr>
          <w:ilvl w:val="0"/>
          <w:numId w:val="1"/>
        </w:numPr>
        <w:jc w:val="both"/>
        <w:rPr>
          <w:rFonts w:ascii="Amalia" w:eastAsia="Times New Roman" w:hAnsi="Amalia"/>
          <w:sz w:val="20"/>
          <w:szCs w:val="20"/>
        </w:rPr>
      </w:pPr>
      <w:proofErr w:type="spellStart"/>
      <w:r>
        <w:rPr>
          <w:rFonts w:ascii="Amalia" w:eastAsia="Times New Roman" w:hAnsi="Amalia"/>
          <w:sz w:val="20"/>
          <w:szCs w:val="20"/>
        </w:rPr>
        <w:t>Raiffeisen-Oroszország-Részvény</w:t>
      </w:r>
      <w:proofErr w:type="spellEnd"/>
      <w:r>
        <w:rPr>
          <w:rFonts w:ascii="Amalia" w:eastAsia="Times New Roman" w:hAnsi="Amalia"/>
          <w:sz w:val="20"/>
          <w:szCs w:val="20"/>
        </w:rPr>
        <w:t xml:space="preserve"> Alap</w:t>
      </w:r>
    </w:p>
    <w:p w:rsidR="0097288B" w:rsidRDefault="0097288B" w:rsidP="0097288B">
      <w:pPr>
        <w:pStyle w:val="Default"/>
        <w:numPr>
          <w:ilvl w:val="0"/>
          <w:numId w:val="1"/>
        </w:numPr>
        <w:jc w:val="both"/>
        <w:rPr>
          <w:rFonts w:ascii="Amalia" w:eastAsia="Times New Roman" w:hAnsi="Amalia"/>
          <w:sz w:val="20"/>
          <w:szCs w:val="20"/>
        </w:rPr>
      </w:pPr>
      <w:proofErr w:type="spellStart"/>
      <w:r>
        <w:rPr>
          <w:rFonts w:ascii="Amalia" w:eastAsia="Times New Roman" w:hAnsi="Amalia"/>
          <w:sz w:val="20"/>
          <w:szCs w:val="20"/>
        </w:rPr>
        <w:t>Raiffeisen-SmartEnergy-ESG-Részvény</w:t>
      </w:r>
      <w:proofErr w:type="spellEnd"/>
      <w:r>
        <w:rPr>
          <w:rFonts w:ascii="Amalia" w:eastAsia="Times New Roman" w:hAnsi="Amalia"/>
          <w:sz w:val="20"/>
          <w:szCs w:val="20"/>
        </w:rPr>
        <w:t xml:space="preserve"> Alap</w:t>
      </w:r>
    </w:p>
    <w:p w:rsidR="0097288B" w:rsidRDefault="0097288B" w:rsidP="0097288B">
      <w:pPr>
        <w:pStyle w:val="Default"/>
        <w:numPr>
          <w:ilvl w:val="0"/>
          <w:numId w:val="1"/>
        </w:numPr>
        <w:jc w:val="both"/>
        <w:rPr>
          <w:rFonts w:ascii="Amalia" w:eastAsia="Times New Roman" w:hAnsi="Amalia"/>
          <w:sz w:val="20"/>
          <w:szCs w:val="20"/>
        </w:rPr>
      </w:pPr>
      <w:proofErr w:type="spellStart"/>
      <w:r>
        <w:rPr>
          <w:rFonts w:ascii="Amalia" w:eastAsia="Times New Roman" w:hAnsi="Amalia"/>
          <w:sz w:val="20"/>
          <w:szCs w:val="20"/>
        </w:rPr>
        <w:t>Raiffeisenalap-Hozam</w:t>
      </w:r>
      <w:proofErr w:type="spellEnd"/>
    </w:p>
    <w:p w:rsidR="0097288B" w:rsidRDefault="0097288B" w:rsidP="0097288B">
      <w:pPr>
        <w:pStyle w:val="Default"/>
        <w:numPr>
          <w:ilvl w:val="0"/>
          <w:numId w:val="1"/>
        </w:numPr>
        <w:jc w:val="both"/>
        <w:rPr>
          <w:rFonts w:ascii="Amalia" w:eastAsia="Times New Roman" w:hAnsi="Amalia"/>
          <w:sz w:val="20"/>
          <w:szCs w:val="20"/>
        </w:rPr>
      </w:pPr>
      <w:proofErr w:type="spellStart"/>
      <w:r>
        <w:rPr>
          <w:rFonts w:ascii="Amalia" w:eastAsia="Times New Roman" w:hAnsi="Amalia"/>
          <w:sz w:val="20"/>
          <w:szCs w:val="20"/>
        </w:rPr>
        <w:t>Raiffeisenalap-Biztonság</w:t>
      </w:r>
      <w:proofErr w:type="spellEnd"/>
    </w:p>
    <w:p w:rsidR="0097288B" w:rsidRDefault="0097288B" w:rsidP="0097288B">
      <w:pPr>
        <w:pStyle w:val="Default"/>
        <w:numPr>
          <w:ilvl w:val="0"/>
          <w:numId w:val="1"/>
        </w:numPr>
        <w:jc w:val="both"/>
        <w:rPr>
          <w:rFonts w:ascii="Amalia" w:eastAsia="Times New Roman" w:hAnsi="Amalia"/>
          <w:sz w:val="20"/>
          <w:szCs w:val="20"/>
        </w:rPr>
      </w:pPr>
      <w:proofErr w:type="spellStart"/>
      <w:r>
        <w:rPr>
          <w:rFonts w:ascii="Amalia" w:eastAsia="Times New Roman" w:hAnsi="Amalia"/>
          <w:sz w:val="20"/>
          <w:szCs w:val="20"/>
        </w:rPr>
        <w:t>Kathrein</w:t>
      </w:r>
      <w:proofErr w:type="spellEnd"/>
      <w:r>
        <w:rPr>
          <w:rFonts w:ascii="Amalia" w:eastAsia="Times New Roman" w:hAnsi="Amalia"/>
          <w:sz w:val="20"/>
          <w:szCs w:val="20"/>
        </w:rPr>
        <w:t xml:space="preserve"> </w:t>
      </w:r>
      <w:proofErr w:type="spellStart"/>
      <w:r>
        <w:rPr>
          <w:rFonts w:ascii="Amalia" w:eastAsia="Times New Roman" w:hAnsi="Amalia"/>
          <w:sz w:val="20"/>
          <w:szCs w:val="20"/>
        </w:rPr>
        <w:t>Mandatum</w:t>
      </w:r>
      <w:proofErr w:type="spellEnd"/>
      <w:r>
        <w:rPr>
          <w:rFonts w:ascii="Amalia" w:eastAsia="Times New Roman" w:hAnsi="Amalia"/>
          <w:sz w:val="20"/>
          <w:szCs w:val="20"/>
        </w:rPr>
        <w:t xml:space="preserve"> (I)</w:t>
      </w:r>
    </w:p>
    <w:p w:rsidR="0097288B" w:rsidRDefault="0097288B" w:rsidP="0097288B">
      <w:pPr>
        <w:pStyle w:val="Default"/>
        <w:numPr>
          <w:ilvl w:val="0"/>
          <w:numId w:val="1"/>
        </w:numPr>
        <w:jc w:val="both"/>
        <w:rPr>
          <w:rFonts w:ascii="Amalia" w:eastAsia="Times New Roman" w:hAnsi="Amalia"/>
          <w:sz w:val="20"/>
          <w:szCs w:val="20"/>
        </w:rPr>
      </w:pPr>
      <w:proofErr w:type="spellStart"/>
      <w:r>
        <w:rPr>
          <w:rFonts w:ascii="Amalia" w:eastAsia="Times New Roman" w:hAnsi="Amalia"/>
          <w:sz w:val="20"/>
          <w:szCs w:val="20"/>
        </w:rPr>
        <w:t>Kathrein</w:t>
      </w:r>
      <w:proofErr w:type="spellEnd"/>
      <w:r>
        <w:rPr>
          <w:rFonts w:ascii="Amalia" w:eastAsia="Times New Roman" w:hAnsi="Amalia"/>
          <w:sz w:val="20"/>
          <w:szCs w:val="20"/>
        </w:rPr>
        <w:t xml:space="preserve"> </w:t>
      </w:r>
      <w:proofErr w:type="spellStart"/>
      <w:r>
        <w:rPr>
          <w:rFonts w:ascii="Amalia" w:eastAsia="Times New Roman" w:hAnsi="Amalia"/>
          <w:sz w:val="20"/>
          <w:szCs w:val="20"/>
        </w:rPr>
        <w:t>Mandatum</w:t>
      </w:r>
      <w:proofErr w:type="spellEnd"/>
      <w:r>
        <w:rPr>
          <w:rFonts w:ascii="Amalia" w:eastAsia="Times New Roman" w:hAnsi="Amalia"/>
          <w:sz w:val="20"/>
          <w:szCs w:val="20"/>
        </w:rPr>
        <w:t xml:space="preserve"> 50 (I)</w:t>
      </w:r>
    </w:p>
    <w:p w:rsidR="0097288B" w:rsidRDefault="0097288B" w:rsidP="0097288B">
      <w:pPr>
        <w:pStyle w:val="Default"/>
        <w:numPr>
          <w:ilvl w:val="0"/>
          <w:numId w:val="1"/>
        </w:numPr>
        <w:jc w:val="both"/>
        <w:rPr>
          <w:rFonts w:ascii="Amalia" w:eastAsia="Times New Roman" w:hAnsi="Amalia"/>
          <w:sz w:val="20"/>
          <w:szCs w:val="20"/>
        </w:rPr>
      </w:pPr>
      <w:proofErr w:type="spellStart"/>
      <w:r>
        <w:rPr>
          <w:rFonts w:ascii="Amalia" w:eastAsia="Times New Roman" w:hAnsi="Amalia"/>
          <w:sz w:val="20"/>
          <w:szCs w:val="20"/>
        </w:rPr>
        <w:t>Kathrein</w:t>
      </w:r>
      <w:proofErr w:type="spellEnd"/>
      <w:r>
        <w:rPr>
          <w:rFonts w:ascii="Amalia" w:eastAsia="Times New Roman" w:hAnsi="Amalia"/>
          <w:sz w:val="20"/>
          <w:szCs w:val="20"/>
        </w:rPr>
        <w:t xml:space="preserve"> </w:t>
      </w:r>
      <w:proofErr w:type="spellStart"/>
      <w:r>
        <w:rPr>
          <w:rFonts w:ascii="Amalia" w:eastAsia="Times New Roman" w:hAnsi="Amalia"/>
          <w:sz w:val="20"/>
          <w:szCs w:val="20"/>
        </w:rPr>
        <w:t>Mandatum</w:t>
      </w:r>
      <w:proofErr w:type="spellEnd"/>
      <w:r>
        <w:rPr>
          <w:rFonts w:ascii="Amalia" w:eastAsia="Times New Roman" w:hAnsi="Amalia"/>
          <w:sz w:val="20"/>
          <w:szCs w:val="20"/>
        </w:rPr>
        <w:t xml:space="preserve"> 70 (I)</w:t>
      </w:r>
    </w:p>
    <w:p w:rsidR="0097288B" w:rsidRDefault="0097288B" w:rsidP="0097288B">
      <w:pPr>
        <w:pStyle w:val="Default"/>
        <w:numPr>
          <w:ilvl w:val="0"/>
          <w:numId w:val="1"/>
        </w:numPr>
        <w:jc w:val="both"/>
        <w:rPr>
          <w:rFonts w:ascii="Amalia" w:eastAsia="Times New Roman" w:hAnsi="Amalia"/>
          <w:sz w:val="20"/>
          <w:szCs w:val="20"/>
        </w:rPr>
      </w:pPr>
      <w:proofErr w:type="spellStart"/>
      <w:r>
        <w:rPr>
          <w:rFonts w:ascii="Amalia" w:eastAsia="Times New Roman" w:hAnsi="Amalia"/>
          <w:sz w:val="20"/>
          <w:szCs w:val="20"/>
        </w:rPr>
        <w:t>Kathrein</w:t>
      </w:r>
      <w:proofErr w:type="spellEnd"/>
      <w:r>
        <w:rPr>
          <w:rFonts w:ascii="Amalia" w:eastAsia="Times New Roman" w:hAnsi="Amalia"/>
          <w:sz w:val="20"/>
          <w:szCs w:val="20"/>
        </w:rPr>
        <w:t xml:space="preserve"> </w:t>
      </w:r>
      <w:proofErr w:type="spellStart"/>
      <w:r>
        <w:rPr>
          <w:rFonts w:ascii="Amalia" w:eastAsia="Times New Roman" w:hAnsi="Amalia"/>
          <w:sz w:val="20"/>
          <w:szCs w:val="20"/>
        </w:rPr>
        <w:t>Mandatum</w:t>
      </w:r>
      <w:proofErr w:type="spellEnd"/>
      <w:r>
        <w:rPr>
          <w:rFonts w:ascii="Amalia" w:eastAsia="Times New Roman" w:hAnsi="Amalia"/>
          <w:sz w:val="20"/>
          <w:szCs w:val="20"/>
        </w:rPr>
        <w:t xml:space="preserve"> 100 (I)</w:t>
      </w:r>
    </w:p>
    <w:p w:rsidR="0097288B" w:rsidRDefault="0097288B" w:rsidP="0097288B">
      <w:pPr>
        <w:pStyle w:val="Default"/>
        <w:numPr>
          <w:ilvl w:val="0"/>
          <w:numId w:val="1"/>
        </w:numPr>
        <w:jc w:val="both"/>
        <w:rPr>
          <w:rFonts w:ascii="Amalia" w:eastAsia="Times New Roman" w:hAnsi="Amalia"/>
          <w:sz w:val="20"/>
          <w:szCs w:val="20"/>
        </w:rPr>
      </w:pPr>
      <w:r>
        <w:rPr>
          <w:rFonts w:ascii="Amalia" w:eastAsia="Times New Roman" w:hAnsi="Amalia"/>
          <w:sz w:val="20"/>
          <w:szCs w:val="20"/>
        </w:rPr>
        <w:t xml:space="preserve">I-AM </w:t>
      </w:r>
      <w:proofErr w:type="spellStart"/>
      <w:r>
        <w:rPr>
          <w:rFonts w:ascii="Amalia" w:eastAsia="Times New Roman" w:hAnsi="Amalia"/>
          <w:sz w:val="20"/>
          <w:szCs w:val="20"/>
        </w:rPr>
        <w:t>GreenStars</w:t>
      </w:r>
      <w:proofErr w:type="spellEnd"/>
      <w:r>
        <w:rPr>
          <w:rFonts w:ascii="Amalia" w:eastAsia="Times New Roman" w:hAnsi="Amalia"/>
          <w:sz w:val="20"/>
          <w:szCs w:val="20"/>
        </w:rPr>
        <w:t xml:space="preserve"> </w:t>
      </w:r>
      <w:proofErr w:type="spellStart"/>
      <w:r>
        <w:rPr>
          <w:rFonts w:ascii="Amalia" w:eastAsia="Times New Roman" w:hAnsi="Amalia"/>
          <w:sz w:val="20"/>
          <w:szCs w:val="20"/>
        </w:rPr>
        <w:t>Opportunities</w:t>
      </w:r>
      <w:proofErr w:type="spellEnd"/>
      <w:r>
        <w:rPr>
          <w:rFonts w:ascii="Amalia" w:eastAsia="Times New Roman" w:hAnsi="Amalia"/>
          <w:sz w:val="20"/>
          <w:szCs w:val="20"/>
        </w:rPr>
        <w:t xml:space="preserve"> R</w:t>
      </w:r>
    </w:p>
    <w:p w:rsidR="0097288B" w:rsidRDefault="0097288B" w:rsidP="0097288B">
      <w:pPr>
        <w:pStyle w:val="Default"/>
        <w:spacing w:line="360" w:lineRule="auto"/>
        <w:jc w:val="both"/>
        <w:rPr>
          <w:rFonts w:ascii="Amalia" w:hAnsi="Amalia"/>
          <w:sz w:val="8"/>
          <w:szCs w:val="8"/>
        </w:rPr>
      </w:pPr>
    </w:p>
    <w:p w:rsidR="0097288B" w:rsidRDefault="0097288B" w:rsidP="0097288B">
      <w:pPr>
        <w:pStyle w:val="Default"/>
        <w:spacing w:line="276" w:lineRule="auto"/>
        <w:jc w:val="both"/>
        <w:rPr>
          <w:rFonts w:ascii="Amalia" w:hAnsi="Amalia"/>
        </w:rPr>
      </w:pPr>
      <w:r>
        <w:rPr>
          <w:rFonts w:ascii="Amalia" w:hAnsi="Amalia"/>
        </w:rPr>
        <w:t xml:space="preserve">A módosított dokumentumok 2024. február 9-től elérhetőek a </w:t>
      </w:r>
      <w:hyperlink r:id="rId5" w:history="1">
        <w:r>
          <w:rPr>
            <w:rStyle w:val="Hiperhivatkozs"/>
            <w:rFonts w:ascii="Amalia" w:hAnsi="Amalia"/>
          </w:rPr>
          <w:t>www.rcm-international.com</w:t>
        </w:r>
      </w:hyperlink>
      <w:r>
        <w:rPr>
          <w:rFonts w:ascii="Amalia" w:hAnsi="Amalia"/>
        </w:rPr>
        <w:t xml:space="preserve"> oldalon.</w:t>
      </w:r>
    </w:p>
    <w:p w:rsidR="0097288B" w:rsidRDefault="0097288B" w:rsidP="0097288B">
      <w:pPr>
        <w:pStyle w:val="Default"/>
        <w:spacing w:line="360" w:lineRule="auto"/>
        <w:jc w:val="both"/>
        <w:rPr>
          <w:rFonts w:ascii="Amalia" w:hAnsi="Amalia"/>
          <w:sz w:val="6"/>
          <w:szCs w:val="6"/>
        </w:rPr>
      </w:pPr>
    </w:p>
    <w:p w:rsidR="0097288B" w:rsidRDefault="0097288B" w:rsidP="0097288B">
      <w:pPr>
        <w:pStyle w:val="Default"/>
        <w:spacing w:line="360" w:lineRule="auto"/>
        <w:jc w:val="both"/>
        <w:rPr>
          <w:rFonts w:ascii="Amalia" w:hAnsi="Amalia"/>
        </w:rPr>
      </w:pPr>
      <w:r>
        <w:rPr>
          <w:rFonts w:ascii="Amalia" w:hAnsi="Amalia"/>
        </w:rPr>
        <w:t xml:space="preserve">Üdvözlettel, </w:t>
      </w:r>
    </w:p>
    <w:p w:rsidR="0097288B" w:rsidRDefault="0097288B" w:rsidP="0097288B">
      <w:pPr>
        <w:pStyle w:val="Default"/>
        <w:spacing w:line="360" w:lineRule="auto"/>
        <w:jc w:val="both"/>
        <w:rPr>
          <w:rFonts w:ascii="Amalia" w:hAnsi="Amalia"/>
        </w:rPr>
      </w:pPr>
      <w:r>
        <w:rPr>
          <w:rFonts w:ascii="Amalia" w:hAnsi="Amalia"/>
        </w:rPr>
        <w:t xml:space="preserve">Raiffeisen Bank </w:t>
      </w:r>
      <w:proofErr w:type="spellStart"/>
      <w:r>
        <w:rPr>
          <w:rFonts w:ascii="Amalia" w:hAnsi="Amalia"/>
        </w:rPr>
        <w:t>Zrt</w:t>
      </w:r>
      <w:proofErr w:type="spellEnd"/>
      <w:r>
        <w:rPr>
          <w:rFonts w:ascii="Amalia" w:hAnsi="Amalia"/>
        </w:rPr>
        <w:t xml:space="preserve">. </w:t>
      </w:r>
    </w:p>
    <w:p w:rsidR="0097288B" w:rsidRDefault="0097288B" w:rsidP="0097288B">
      <w:pPr>
        <w:spacing w:line="360" w:lineRule="auto"/>
        <w:rPr>
          <w:rFonts w:ascii="Amalia" w:hAnsi="Amalia"/>
        </w:rPr>
      </w:pPr>
    </w:p>
    <w:p w:rsidR="000B2325" w:rsidRPr="0097288B" w:rsidRDefault="0097288B" w:rsidP="0097288B">
      <w:bookmarkStart w:id="0" w:name="_GoBack"/>
      <w:bookmarkEnd w:id="0"/>
    </w:p>
    <w:sectPr w:rsidR="000B2325" w:rsidRPr="00972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malia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04E88"/>
    <w:multiLevelType w:val="hybridMultilevel"/>
    <w:tmpl w:val="1D8CDC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88B"/>
    <w:rsid w:val="000A2581"/>
    <w:rsid w:val="006261BC"/>
    <w:rsid w:val="0097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14DAD-264E-45BD-B0B6-69BB5E5D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7288B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97288B"/>
    <w:rPr>
      <w:color w:val="0563C1"/>
      <w:u w:val="single"/>
    </w:rPr>
  </w:style>
  <w:style w:type="paragraph" w:customStyle="1" w:styleId="Default">
    <w:name w:val="Default"/>
    <w:basedOn w:val="Norml"/>
    <w:rsid w:val="0097288B"/>
    <w:pPr>
      <w:autoSpaceDE w:val="0"/>
      <w:autoSpaceDN w:val="0"/>
    </w:pPr>
    <w:rPr>
      <w:rFonts w:ascii="Verdana" w:hAnsi="Verdana"/>
      <w:color w:val="000000"/>
    </w:rPr>
  </w:style>
  <w:style w:type="character" w:styleId="Kiemels2">
    <w:name w:val="Strong"/>
    <w:basedOn w:val="Bekezdsalapbettpusa"/>
    <w:uiPriority w:val="22"/>
    <w:qFormat/>
    <w:rsid w:val="009728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3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cm-internationa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 Papp</dc:creator>
  <cp:keywords/>
  <dc:description/>
  <cp:lastModifiedBy>Adrienn Papp</cp:lastModifiedBy>
  <cp:revision>1</cp:revision>
  <dcterms:created xsi:type="dcterms:W3CDTF">2024-02-06T14:11:00Z</dcterms:created>
  <dcterms:modified xsi:type="dcterms:W3CDTF">2024-02-06T14:11:00Z</dcterms:modified>
</cp:coreProperties>
</file>